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F" w:rsidRPr="000F4D90" w:rsidRDefault="00987F7F" w:rsidP="005A717A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sz w:val="28"/>
          <w:szCs w:val="28"/>
        </w:rPr>
      </w:pP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bookmarkStart w:id="0" w:name="_GoBack"/>
      <w:proofErr w:type="gramStart"/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proofErr w:type="gramEnd"/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年度國民教育輔導團社會學習領域輔導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小組</w:t>
      </w:r>
      <w:r w:rsidRPr="000F4D90">
        <w:rPr>
          <w:rFonts w:ascii="標楷體" w:eastAsia="標楷體" w:hAnsi="標楷體" w:hint="eastAsia"/>
          <w:b/>
          <w:sz w:val="28"/>
          <w:szCs w:val="28"/>
        </w:rPr>
        <w:t>「融入學習共同體與教師</w:t>
      </w:r>
      <w:proofErr w:type="gramStart"/>
      <w:r w:rsidRPr="000F4D90">
        <w:rPr>
          <w:rFonts w:ascii="標楷體" w:eastAsia="標楷體" w:hAnsi="標楷體" w:hint="eastAsia"/>
          <w:b/>
          <w:sz w:val="28"/>
          <w:szCs w:val="28"/>
        </w:rPr>
        <w:t>專業專業</w:t>
      </w:r>
      <w:proofErr w:type="gramEnd"/>
      <w:r w:rsidRPr="000F4D90">
        <w:rPr>
          <w:rFonts w:ascii="標楷體" w:eastAsia="標楷體" w:hAnsi="標楷體" w:hint="eastAsia"/>
          <w:b/>
          <w:sz w:val="28"/>
          <w:szCs w:val="28"/>
        </w:rPr>
        <w:t>發展之社會領域教學」</w:t>
      </w:r>
      <w:r w:rsidR="00D126DD">
        <w:rPr>
          <w:rFonts w:ascii="標楷體" w:eastAsia="標楷體" w:hAnsi="標楷體" w:hint="eastAsia"/>
          <w:b/>
          <w:sz w:val="28"/>
          <w:szCs w:val="28"/>
        </w:rPr>
        <w:t>研習</w:t>
      </w:r>
      <w:bookmarkEnd w:id="0"/>
      <w:r w:rsidRPr="000F4D90">
        <w:rPr>
          <w:rFonts w:ascii="標楷體" w:eastAsia="標楷體" w:hAnsi="標楷體" w:hint="eastAsia"/>
          <w:b/>
          <w:sz w:val="28"/>
          <w:szCs w:val="28"/>
        </w:rPr>
        <w:t>實施</w:t>
      </w:r>
      <w:r w:rsidRPr="000F4D90">
        <w:rPr>
          <w:rFonts w:ascii="標楷體" w:eastAsia="標楷體" w:hAnsi="標楷體"/>
          <w:b/>
          <w:bCs/>
          <w:sz w:val="28"/>
          <w:szCs w:val="28"/>
        </w:rPr>
        <w:t>計畫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一</w:t>
      </w:r>
      <w:r w:rsidRPr="000F4D90">
        <w:rPr>
          <w:rFonts w:ascii="標楷體" w:eastAsia="標楷體" w:hAnsi="標楷體"/>
        </w:rPr>
        <w:t>、依據</w:t>
      </w:r>
    </w:p>
    <w:p w:rsidR="00987F7F" w:rsidRDefault="00987F7F" w:rsidP="00987F7F">
      <w:pPr>
        <w:spacing w:line="440" w:lineRule="exact"/>
        <w:ind w:leftChars="50" w:left="7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 xml:space="preserve">) </w:t>
      </w:r>
      <w:r w:rsidRPr="00F8142A">
        <w:rPr>
          <w:rFonts w:ascii="標楷體" w:eastAsia="標楷體" w:hAnsi="標楷體" w:hint="eastAsia"/>
        </w:rPr>
        <w:t>教育部</w:t>
      </w:r>
      <w:r w:rsidRPr="00F8142A">
        <w:rPr>
          <w:rFonts w:ascii="標楷體" w:eastAsia="標楷體" w:hAnsi="標楷體" w:cs="標楷體" w:hint="eastAsia"/>
          <w:color w:val="000000"/>
        </w:rPr>
        <w:t>國民及學前教育署</w:t>
      </w:r>
      <w:r w:rsidRPr="00F8142A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辦理</w:t>
      </w:r>
      <w:r w:rsidRPr="00F8142A">
        <w:rPr>
          <w:rFonts w:ascii="標楷體" w:eastAsia="標楷體" w:hAnsi="標楷體" w:hint="eastAsia"/>
        </w:rPr>
        <w:t>十二年國民基本教育精進國</w:t>
      </w:r>
      <w:r>
        <w:rPr>
          <w:rFonts w:ascii="標楷體" w:eastAsia="標楷體" w:hAnsi="標楷體" w:hint="eastAsia"/>
        </w:rPr>
        <w:t>民</w:t>
      </w:r>
      <w:r w:rsidRPr="00F8142A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學及國民國</w:t>
      </w:r>
    </w:p>
    <w:p w:rsidR="00987F7F" w:rsidRPr="001C648B" w:rsidRDefault="00987F7F" w:rsidP="00987F7F">
      <w:pPr>
        <w:spacing w:line="440" w:lineRule="exact"/>
        <w:ind w:leftChars="50" w:left="7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F8142A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F8142A">
        <w:rPr>
          <w:rFonts w:ascii="標楷體" w:eastAsia="標楷體" w:hAnsi="標楷體" w:hint="eastAsia"/>
        </w:rPr>
        <w:t>教學品質要點。</w:t>
      </w:r>
    </w:p>
    <w:p w:rsidR="00987F7F" w:rsidRPr="001C648B" w:rsidRDefault="00987F7F" w:rsidP="00987F7F">
      <w:pPr>
        <w:spacing w:line="44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) </w:t>
      </w:r>
      <w:r w:rsidRPr="001C648B">
        <w:rPr>
          <w:rFonts w:ascii="標楷體" w:eastAsia="標楷體" w:hAnsi="標楷體" w:hint="eastAsia"/>
        </w:rPr>
        <w:t>嘉義縣國民教育輔導團設置及運作要點。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二</w:t>
      </w:r>
      <w:r w:rsidRPr="000F4D90">
        <w:rPr>
          <w:rFonts w:ascii="標楷體" w:eastAsia="標楷體" w:hAnsi="標楷體"/>
        </w:rPr>
        <w:t>、目</w:t>
      </w:r>
      <w:r w:rsidRPr="000F4D90">
        <w:rPr>
          <w:rFonts w:ascii="標楷體" w:eastAsia="標楷體" w:hAnsi="標楷體" w:hint="eastAsia"/>
        </w:rPr>
        <w:t>標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（一）鼓勵教師開放教室，</w:t>
      </w:r>
      <w:proofErr w:type="gramStart"/>
      <w:r w:rsidRPr="000F4D90">
        <w:rPr>
          <w:rFonts w:ascii="標楷體" w:eastAsia="標楷體" w:hAnsi="標楷體" w:hint="eastAsia"/>
        </w:rPr>
        <w:t>共同備課</w:t>
      </w:r>
      <w:proofErr w:type="gramEnd"/>
      <w:r w:rsidRPr="000F4D90">
        <w:rPr>
          <w:rFonts w:ascii="標楷體" w:eastAsia="標楷體" w:hAnsi="標楷體" w:hint="eastAsia"/>
        </w:rPr>
        <w:t>、入</w:t>
      </w:r>
      <w:proofErr w:type="gramStart"/>
      <w:r w:rsidRPr="000F4D90">
        <w:rPr>
          <w:rFonts w:ascii="標楷體" w:eastAsia="標楷體" w:hAnsi="標楷體" w:hint="eastAsia"/>
        </w:rPr>
        <w:t>班觀課</w:t>
      </w:r>
      <w:proofErr w:type="gramEnd"/>
      <w:r w:rsidRPr="000F4D90">
        <w:rPr>
          <w:rFonts w:ascii="標楷體" w:eastAsia="標楷體" w:hAnsi="標楷體" w:hint="eastAsia"/>
        </w:rPr>
        <w:t>、</w:t>
      </w:r>
      <w:proofErr w:type="gramStart"/>
      <w:r w:rsidRPr="000F4D90">
        <w:rPr>
          <w:rFonts w:ascii="標楷體" w:eastAsia="標楷體" w:hAnsi="標楷體" w:hint="eastAsia"/>
        </w:rPr>
        <w:t>教學議課</w:t>
      </w:r>
      <w:proofErr w:type="gramEnd"/>
      <w:r w:rsidRPr="000F4D90">
        <w:rPr>
          <w:rFonts w:ascii="標楷體" w:eastAsia="標楷體" w:hAnsi="標楷體" w:hint="eastAsia"/>
        </w:rPr>
        <w:t>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（二）推動學習共同體，分組合作學習，以提升學習成效。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（三）鼓勵教師研究課程教學與補救教學策略發表。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 xml:space="preserve">（四）強化教學評量資源之整合流通，提升學校教師差異化教學。  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三、辦理單位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（一）指導單位：教育部國民及學前教育署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（二）主辦單位：嘉義縣政府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（三）承辦單位：嘉義縣中埔鄉和睦國民小學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（四）協辦單位：嘉義縣梅山鄉瑞里國民小學、嘉義縣番路鄉黎明國民小學</w:t>
      </w: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F4D90">
        <w:rPr>
          <w:rFonts w:ascii="標楷體" w:eastAsia="標楷體" w:hAnsi="標楷體" w:hint="eastAsia"/>
        </w:rPr>
        <w:t>、辦理日期及地點：105年</w:t>
      </w:r>
      <w:r w:rsidR="00D126DD">
        <w:rPr>
          <w:rFonts w:ascii="標楷體" w:eastAsia="標楷體" w:hAnsi="標楷體" w:hint="eastAsia"/>
        </w:rPr>
        <w:t>7</w:t>
      </w:r>
      <w:r w:rsidRPr="000F4D90">
        <w:rPr>
          <w:rFonts w:ascii="標楷體" w:eastAsia="標楷體" w:hAnsi="標楷體" w:hint="eastAsia"/>
        </w:rPr>
        <w:t>月</w:t>
      </w:r>
      <w:r w:rsidR="00D126DD">
        <w:rPr>
          <w:rFonts w:ascii="標楷體" w:eastAsia="標楷體" w:hAnsi="標楷體" w:hint="eastAsia"/>
        </w:rPr>
        <w:t>2</w:t>
      </w:r>
      <w:r w:rsidR="00E4495C">
        <w:rPr>
          <w:rFonts w:ascii="標楷體" w:eastAsia="標楷體" w:hAnsi="標楷體"/>
        </w:rPr>
        <w:t>1</w:t>
      </w:r>
      <w:r w:rsidRPr="000F4D90">
        <w:rPr>
          <w:rFonts w:ascii="標楷體" w:eastAsia="標楷體" w:hAnsi="標楷體" w:hint="eastAsia"/>
        </w:rPr>
        <w:t>日</w:t>
      </w:r>
      <w:r w:rsidR="00D126DD">
        <w:rPr>
          <w:rFonts w:ascii="標楷體" w:eastAsia="標楷體" w:hAnsi="標楷體" w:hint="eastAsia"/>
        </w:rPr>
        <w:t>(星期</w:t>
      </w:r>
      <w:r w:rsidR="00E4495C">
        <w:rPr>
          <w:rFonts w:ascii="標楷體" w:eastAsia="標楷體" w:hAnsi="標楷體" w:hint="eastAsia"/>
        </w:rPr>
        <w:t>四</w:t>
      </w:r>
      <w:r w:rsidR="00D126DD">
        <w:rPr>
          <w:rFonts w:ascii="標楷體" w:eastAsia="標楷體" w:hAnsi="標楷體" w:hint="eastAsia"/>
        </w:rPr>
        <w:t>)/</w:t>
      </w:r>
      <w:r w:rsidRPr="000F4D90">
        <w:rPr>
          <w:rFonts w:ascii="標楷體" w:eastAsia="標楷體" w:hAnsi="標楷體" w:hint="eastAsia"/>
        </w:rPr>
        <w:t>創新學院</w:t>
      </w:r>
      <w:r w:rsidR="00D126DD">
        <w:rPr>
          <w:rFonts w:ascii="標楷體" w:eastAsia="標楷體" w:hAnsi="標楷體" w:hint="eastAsia"/>
        </w:rPr>
        <w:t>202教室</w:t>
      </w:r>
    </w:p>
    <w:p w:rsidR="00987F7F" w:rsidRPr="000F4D90" w:rsidRDefault="00987F7F" w:rsidP="00987F7F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F4D90">
        <w:rPr>
          <w:rFonts w:ascii="標楷體" w:eastAsia="標楷體" w:hAnsi="標楷體" w:hint="eastAsia"/>
        </w:rPr>
        <w:t>、參加對象及人數：本縣</w:t>
      </w:r>
      <w:r w:rsidR="0046055C">
        <w:rPr>
          <w:rFonts w:ascii="標楷體" w:eastAsia="標楷體" w:hAnsi="標楷體" w:hint="eastAsia"/>
        </w:rPr>
        <w:t>國小社會領域教師暨</w:t>
      </w:r>
      <w:r w:rsidRPr="000F4D90">
        <w:rPr>
          <w:rFonts w:ascii="標楷體" w:eastAsia="標楷體" w:hAnsi="標楷體" w:hint="eastAsia"/>
        </w:rPr>
        <w:t>社會領域輔導團團員，</w:t>
      </w:r>
      <w:r w:rsidR="0046055C">
        <w:rPr>
          <w:rFonts w:ascii="標楷體" w:eastAsia="標楷體" w:hAnsi="標楷體" w:hint="eastAsia"/>
        </w:rPr>
        <w:t>約</w:t>
      </w:r>
      <w:r w:rsidRPr="000F4D90">
        <w:rPr>
          <w:rFonts w:ascii="標楷體" w:eastAsia="標楷體" w:hAnsi="標楷體" w:hint="eastAsia"/>
        </w:rPr>
        <w:t>計100人。</w:t>
      </w:r>
    </w:p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F4D90">
        <w:rPr>
          <w:rFonts w:ascii="標楷體" w:eastAsia="標楷體" w:hAnsi="標楷體"/>
        </w:rPr>
        <w:t>、</w:t>
      </w:r>
      <w:r w:rsidRPr="000F4D90">
        <w:rPr>
          <w:rFonts w:ascii="標楷體" w:eastAsia="標楷體" w:hAnsi="標楷體" w:hint="eastAsia"/>
        </w:rPr>
        <w:t>研習課程表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3768"/>
        <w:gridCol w:w="1798"/>
        <w:gridCol w:w="1276"/>
      </w:tblGrid>
      <w:tr w:rsidR="00987F7F" w:rsidRPr="000F4D90" w:rsidTr="00EB4145">
        <w:trPr>
          <w:jc w:val="center"/>
        </w:trPr>
        <w:tc>
          <w:tcPr>
            <w:tcW w:w="1933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68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798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08:50~09:00</w:t>
            </w:r>
          </w:p>
        </w:tc>
        <w:tc>
          <w:tcPr>
            <w:tcW w:w="3768" w:type="dxa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98" w:type="dxa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09:00~09:10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主持人引言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陳振興 校長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09:10~10:00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開放教室之規劃與執行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F62A6" w:rsidRPr="000F4D90" w:rsidRDefault="005F62A6" w:rsidP="00EB414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姜宏尚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10:00~10:20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10:20~12:00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學習共同體實務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姜宏尚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午餐及休息時間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13:30~15:30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共同</w:t>
            </w:r>
            <w:proofErr w:type="gramStart"/>
            <w:r w:rsidRPr="000F4D90">
              <w:rPr>
                <w:rFonts w:ascii="標楷體" w:eastAsia="標楷體" w:hAnsi="標楷體" w:hint="eastAsia"/>
              </w:rPr>
              <w:t>備課、觀課、議課實</w:t>
            </w:r>
            <w:proofErr w:type="gramEnd"/>
            <w:r w:rsidRPr="000F4D90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姜宏尚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15:30~15:40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15:40~16:30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共同</w:t>
            </w:r>
            <w:proofErr w:type="gramStart"/>
            <w:r w:rsidRPr="000F4D90">
              <w:rPr>
                <w:rFonts w:ascii="標楷體" w:eastAsia="標楷體" w:hAnsi="標楷體" w:hint="eastAsia"/>
              </w:rPr>
              <w:t>備課、觀課、議課</w:t>
            </w:r>
            <w:proofErr w:type="gramEnd"/>
            <w:r w:rsidRPr="000F4D90">
              <w:rPr>
                <w:rFonts w:ascii="標楷體" w:eastAsia="標楷體" w:hAnsi="標楷體" w:hint="eastAsia"/>
              </w:rPr>
              <w:t>內容發表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5F62A6" w:rsidP="005F62A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姜宏尚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外聘講師</w:t>
            </w:r>
          </w:p>
        </w:tc>
      </w:tr>
      <w:tr w:rsidR="00987F7F" w:rsidRPr="000F4D90" w:rsidTr="00EB4145">
        <w:trPr>
          <w:jc w:val="center"/>
        </w:trPr>
        <w:tc>
          <w:tcPr>
            <w:tcW w:w="1933" w:type="dxa"/>
            <w:vAlign w:val="center"/>
          </w:tcPr>
          <w:p w:rsidR="00987F7F" w:rsidRPr="000F4D90" w:rsidRDefault="00987F7F" w:rsidP="00EB4145">
            <w:pPr>
              <w:jc w:val="center"/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  <w:r w:rsidRPr="000F4D90">
              <w:rPr>
                <w:rFonts w:ascii="標楷體" w:eastAsia="標楷體" w:hAnsi="標楷體" w:hint="eastAsia"/>
              </w:rPr>
              <w:t>輔導團隊</w:t>
            </w:r>
          </w:p>
        </w:tc>
        <w:tc>
          <w:tcPr>
            <w:tcW w:w="1276" w:type="dxa"/>
          </w:tcPr>
          <w:p w:rsidR="00987F7F" w:rsidRPr="000F4D90" w:rsidRDefault="00987F7F" w:rsidP="00EB4145">
            <w:pPr>
              <w:rPr>
                <w:rFonts w:ascii="標楷體" w:eastAsia="標楷體" w:hAnsi="標楷體"/>
              </w:rPr>
            </w:pPr>
          </w:p>
        </w:tc>
      </w:tr>
    </w:tbl>
    <w:p w:rsidR="00987F7F" w:rsidRPr="000F4D90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987F7F" w:rsidRPr="000F4D90" w:rsidRDefault="00987F7F" w:rsidP="00987F7F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F4D90">
        <w:rPr>
          <w:rFonts w:ascii="標楷體" w:eastAsia="標楷體" w:hAnsi="標楷體" w:hint="eastAsia"/>
        </w:rPr>
        <w:t>、預期效益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（一）能讓教師開放教室，</w:t>
      </w:r>
      <w:proofErr w:type="gramStart"/>
      <w:r w:rsidRPr="000F4D90">
        <w:rPr>
          <w:rFonts w:ascii="標楷體" w:eastAsia="標楷體" w:hAnsi="標楷體" w:hint="eastAsia"/>
        </w:rPr>
        <w:t>共同備課</w:t>
      </w:r>
      <w:proofErr w:type="gramEnd"/>
      <w:r w:rsidRPr="000F4D90">
        <w:rPr>
          <w:rFonts w:ascii="標楷體" w:eastAsia="標楷體" w:hAnsi="標楷體" w:hint="eastAsia"/>
        </w:rPr>
        <w:t>、入</w:t>
      </w:r>
      <w:proofErr w:type="gramStart"/>
      <w:r w:rsidRPr="000F4D90">
        <w:rPr>
          <w:rFonts w:ascii="標楷體" w:eastAsia="標楷體" w:hAnsi="標楷體" w:hint="eastAsia"/>
        </w:rPr>
        <w:t>班觀課</w:t>
      </w:r>
      <w:proofErr w:type="gramEnd"/>
      <w:r w:rsidRPr="000F4D90">
        <w:rPr>
          <w:rFonts w:ascii="標楷體" w:eastAsia="標楷體" w:hAnsi="標楷體" w:hint="eastAsia"/>
        </w:rPr>
        <w:t>、</w:t>
      </w:r>
      <w:proofErr w:type="gramStart"/>
      <w:r w:rsidRPr="000F4D90">
        <w:rPr>
          <w:rFonts w:ascii="標楷體" w:eastAsia="標楷體" w:hAnsi="標楷體" w:hint="eastAsia"/>
        </w:rPr>
        <w:t>教學議課</w:t>
      </w:r>
      <w:proofErr w:type="gramEnd"/>
      <w:r w:rsidRPr="000F4D90">
        <w:rPr>
          <w:rFonts w:ascii="標楷體" w:eastAsia="標楷體" w:hAnsi="標楷體" w:hint="eastAsia"/>
        </w:rPr>
        <w:t>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>（二）能推動學習共同體，分組合作學習，以提升學習成效。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lastRenderedPageBreak/>
        <w:t>（三）能鼓勵教師研究課程教學與補救教學策略發表。</w:t>
      </w:r>
    </w:p>
    <w:p w:rsidR="00987F7F" w:rsidRPr="000F4D90" w:rsidRDefault="00987F7F" w:rsidP="00EB4145">
      <w:pPr>
        <w:snapToGrid w:val="0"/>
        <w:spacing w:line="360" w:lineRule="auto"/>
        <w:ind w:leftChars="100" w:left="240"/>
        <w:rPr>
          <w:rFonts w:ascii="標楷體" w:eastAsia="標楷體" w:hAnsi="標楷體"/>
        </w:rPr>
      </w:pPr>
      <w:r w:rsidRPr="000F4D90">
        <w:rPr>
          <w:rFonts w:ascii="標楷體" w:eastAsia="標楷體" w:hAnsi="標楷體" w:hint="eastAsia"/>
        </w:rPr>
        <w:t xml:space="preserve">（四）能強化教學評量資源之整合流通，提升學校教師差異化教學。  </w:t>
      </w:r>
    </w:p>
    <w:p w:rsidR="00987F7F" w:rsidRPr="000F4D90" w:rsidRDefault="00987F7F" w:rsidP="00987F7F">
      <w:pPr>
        <w:snapToGrid w:val="0"/>
        <w:spacing w:line="360" w:lineRule="auto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F4D90">
        <w:rPr>
          <w:rFonts w:ascii="標楷體" w:eastAsia="標楷體" w:hAnsi="標楷體" w:hint="eastAsia"/>
        </w:rPr>
        <w:t>、經費來源：教育部國民及學前教育署補助經費。</w:t>
      </w:r>
    </w:p>
    <w:p w:rsidR="00EB4145" w:rsidRDefault="00987F7F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0F4D90">
        <w:rPr>
          <w:rFonts w:ascii="標楷體" w:eastAsia="標楷體" w:hAnsi="標楷體" w:hint="eastAsia"/>
        </w:rPr>
        <w:t>、</w:t>
      </w:r>
      <w:r w:rsidR="00EB4145" w:rsidRPr="00EB4145">
        <w:rPr>
          <w:rFonts w:ascii="標楷體" w:eastAsia="標楷體" w:hAnsi="標楷體" w:hint="eastAsia"/>
        </w:rPr>
        <w:t>工作人員編組及職掌(詳如附件)</w:t>
      </w:r>
    </w:p>
    <w:p w:rsidR="00EB4145" w:rsidRDefault="00EB4145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EB4145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：</w:t>
      </w:r>
      <w:r w:rsidRPr="00EB4145">
        <w:rPr>
          <w:rFonts w:ascii="標楷體" w:eastAsia="標楷體" w:hAnsi="標楷體" w:hint="eastAsia"/>
        </w:rPr>
        <w:t>工作人員依嘉義縣國民中小學校長老師獎勵基準辦理獎勵。</w:t>
      </w:r>
    </w:p>
    <w:p w:rsidR="00987F7F" w:rsidRDefault="00EB4145" w:rsidP="00987F7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987F7F" w:rsidRPr="000F4D90">
        <w:rPr>
          <w:rFonts w:ascii="標楷體" w:eastAsia="標楷體" w:hAnsi="標楷體"/>
        </w:rPr>
        <w:t>本計畫陳報核准後實施，修正時亦同。</w:t>
      </w:r>
    </w:p>
    <w:p w:rsidR="00EB4145" w:rsidRDefault="00EB414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26DD" w:rsidRPr="007253EA" w:rsidRDefault="00D126DD" w:rsidP="00D126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253EA">
        <w:rPr>
          <w:rFonts w:ascii="標楷體" w:eastAsia="標楷體" w:hAnsi="標楷體" w:hint="eastAsia"/>
          <w:sz w:val="28"/>
          <w:szCs w:val="28"/>
        </w:rPr>
        <w:lastRenderedPageBreak/>
        <w:t>【附件二】</w:t>
      </w:r>
    </w:p>
    <w:p w:rsidR="00D126DD" w:rsidRPr="000F4D90" w:rsidRDefault="00D126DD" w:rsidP="00D126DD">
      <w:pPr>
        <w:tabs>
          <w:tab w:val="num" w:pos="612"/>
        </w:tabs>
        <w:snapToGrid w:val="0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proofErr w:type="gramStart"/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proofErr w:type="gramEnd"/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年度國民教育輔導團社會學習領域輔導</w:t>
      </w:r>
      <w:r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0F4D90">
        <w:rPr>
          <w:rFonts w:ascii="標楷體" w:eastAsia="標楷體" w:hAnsi="標楷體" w:hint="eastAsia"/>
          <w:b/>
          <w:bCs/>
          <w:sz w:val="28"/>
          <w:szCs w:val="28"/>
        </w:rPr>
        <w:t>小組</w:t>
      </w:r>
    </w:p>
    <w:p w:rsidR="00D126DD" w:rsidRDefault="00D126DD" w:rsidP="00D126DD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F4D90">
        <w:rPr>
          <w:rFonts w:ascii="標楷體" w:eastAsia="標楷體" w:hAnsi="標楷體" w:hint="eastAsia"/>
          <w:b/>
          <w:sz w:val="28"/>
          <w:szCs w:val="28"/>
        </w:rPr>
        <w:t>「融入學習共同體與教師</w:t>
      </w:r>
      <w:proofErr w:type="gramStart"/>
      <w:r w:rsidRPr="000F4D90">
        <w:rPr>
          <w:rFonts w:ascii="標楷體" w:eastAsia="標楷體" w:hAnsi="標楷體" w:hint="eastAsia"/>
          <w:b/>
          <w:sz w:val="28"/>
          <w:szCs w:val="28"/>
        </w:rPr>
        <w:t>專業專業</w:t>
      </w:r>
      <w:proofErr w:type="gramEnd"/>
      <w:r w:rsidRPr="000F4D90">
        <w:rPr>
          <w:rFonts w:ascii="標楷體" w:eastAsia="標楷體" w:hAnsi="標楷體" w:hint="eastAsia"/>
          <w:b/>
          <w:sz w:val="28"/>
          <w:szCs w:val="28"/>
        </w:rPr>
        <w:t>發展之社會領域教學」</w:t>
      </w:r>
      <w:r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D126DD" w:rsidRPr="007253EA" w:rsidRDefault="00D126DD" w:rsidP="00D126DD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工作人員編組及職掌表</w:t>
      </w:r>
    </w:p>
    <w:tbl>
      <w:tblPr>
        <w:tblW w:w="9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2903"/>
        <w:gridCol w:w="877"/>
      </w:tblGrid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87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王建龍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</w:t>
            </w:r>
            <w:r w:rsidRPr="007253EA"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顏廷育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課程督學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林子欽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6DD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  <w:hideMark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903" w:type="dxa"/>
            <w:vAlign w:val="center"/>
            <w:hideMark/>
          </w:tcPr>
          <w:p w:rsidR="00D126DD" w:rsidRPr="007253EA" w:rsidRDefault="00D126DD" w:rsidP="00EB4145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D126DD" w:rsidRPr="007253EA" w:rsidRDefault="00D126DD" w:rsidP="00EB41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5F62A6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黎明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邱廣興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5F62A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5F62A6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瑞里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翁雅屏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5F62A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62A6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1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陳正原</w:t>
            </w:r>
          </w:p>
        </w:tc>
        <w:tc>
          <w:tcPr>
            <w:tcW w:w="2903" w:type="dxa"/>
            <w:vAlign w:val="center"/>
          </w:tcPr>
          <w:p w:rsidR="005F62A6" w:rsidRPr="007253EA" w:rsidRDefault="005F62A6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研習登錄、</w:t>
            </w:r>
            <w:r w:rsidR="00644FB1">
              <w:rPr>
                <w:rFonts w:ascii="標楷體" w:eastAsia="標楷體" w:hAnsi="標楷體" w:hint="eastAsia"/>
              </w:rPr>
              <w:t>經費核銷</w:t>
            </w:r>
          </w:p>
        </w:tc>
        <w:tc>
          <w:tcPr>
            <w:tcW w:w="877" w:type="dxa"/>
            <w:vAlign w:val="center"/>
          </w:tcPr>
          <w:p w:rsidR="005F62A6" w:rsidRPr="007253EA" w:rsidRDefault="005F62A6" w:rsidP="005F62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景山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蔡惠芬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鹿草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黃瀅嘉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碧潭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王秋蘭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塭</w:t>
            </w:r>
            <w:proofErr w:type="gramEnd"/>
            <w:r>
              <w:rPr>
                <w:rFonts w:ascii="標楷體" w:eastAsia="標楷體" w:hAnsi="標楷體" w:hint="eastAsia"/>
              </w:rPr>
              <w:t>港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林文智</w:t>
            </w:r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</w:t>
            </w:r>
            <w:r w:rsidRPr="007253E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張曉黎</w:t>
            </w:r>
            <w:proofErr w:type="gramEnd"/>
          </w:p>
        </w:tc>
        <w:tc>
          <w:tcPr>
            <w:tcW w:w="2903" w:type="dxa"/>
            <w:vAlign w:val="center"/>
          </w:tcPr>
          <w:p w:rsidR="00644FB1" w:rsidRPr="007253EA" w:rsidRDefault="00644FB1" w:rsidP="00644FB1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陳世虎</w:t>
            </w:r>
          </w:p>
        </w:tc>
        <w:tc>
          <w:tcPr>
            <w:tcW w:w="2903" w:type="dxa"/>
            <w:vAlign w:val="center"/>
          </w:tcPr>
          <w:p w:rsidR="00644FB1" w:rsidRPr="007253EA" w:rsidRDefault="00135136" w:rsidP="00644F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4FB1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古民國小</w:t>
            </w:r>
          </w:p>
        </w:tc>
        <w:tc>
          <w:tcPr>
            <w:tcW w:w="1422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141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侯龍德</w:t>
            </w:r>
          </w:p>
        </w:tc>
        <w:tc>
          <w:tcPr>
            <w:tcW w:w="2903" w:type="dxa"/>
            <w:vAlign w:val="center"/>
          </w:tcPr>
          <w:p w:rsidR="00644FB1" w:rsidRPr="007253EA" w:rsidRDefault="00135136" w:rsidP="00644F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場地布置</w:t>
            </w:r>
          </w:p>
        </w:tc>
        <w:tc>
          <w:tcPr>
            <w:tcW w:w="877" w:type="dxa"/>
            <w:vAlign w:val="center"/>
          </w:tcPr>
          <w:p w:rsidR="00644FB1" w:rsidRPr="007253EA" w:rsidRDefault="00644FB1" w:rsidP="00644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5C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E4495C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</w:tcPr>
          <w:p w:rsidR="00E4495C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林中平</w:t>
            </w:r>
          </w:p>
        </w:tc>
        <w:tc>
          <w:tcPr>
            <w:tcW w:w="2903" w:type="dxa"/>
            <w:vAlign w:val="center"/>
          </w:tcPr>
          <w:p w:rsidR="00E4495C" w:rsidRPr="007253EA" w:rsidRDefault="00135136" w:rsidP="00E4495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95C" w:rsidRPr="007253EA" w:rsidTr="004362ED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E4495C" w:rsidRPr="007253EA" w:rsidRDefault="00135136" w:rsidP="00E449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17" w:type="dxa"/>
            <w:vAlign w:val="center"/>
          </w:tcPr>
          <w:p w:rsidR="00E4495C" w:rsidRPr="007253EA" w:rsidRDefault="00135136" w:rsidP="00E449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903" w:type="dxa"/>
            <w:vAlign w:val="center"/>
          </w:tcPr>
          <w:p w:rsidR="00E4495C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</w:p>
        </w:tc>
        <w:tc>
          <w:tcPr>
            <w:tcW w:w="877" w:type="dxa"/>
            <w:vAlign w:val="center"/>
          </w:tcPr>
          <w:p w:rsidR="00E4495C" w:rsidRPr="007253EA" w:rsidRDefault="00E4495C" w:rsidP="00E44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5136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衛教組長</w:t>
            </w:r>
          </w:p>
        </w:tc>
        <w:tc>
          <w:tcPr>
            <w:tcW w:w="141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胡婉珍</w:t>
            </w:r>
          </w:p>
        </w:tc>
        <w:tc>
          <w:tcPr>
            <w:tcW w:w="2903" w:type="dxa"/>
            <w:vAlign w:val="center"/>
          </w:tcPr>
          <w:p w:rsidR="00135136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手冊印製</w:t>
            </w:r>
          </w:p>
        </w:tc>
        <w:tc>
          <w:tcPr>
            <w:tcW w:w="87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5136" w:rsidRPr="007253EA" w:rsidTr="00EB4145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41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903" w:type="dxa"/>
            <w:vAlign w:val="center"/>
          </w:tcPr>
          <w:p w:rsidR="00135136" w:rsidRPr="007253EA" w:rsidRDefault="00135136" w:rsidP="00135136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成果資料彙整</w:t>
            </w:r>
          </w:p>
        </w:tc>
        <w:tc>
          <w:tcPr>
            <w:tcW w:w="877" w:type="dxa"/>
            <w:vAlign w:val="center"/>
          </w:tcPr>
          <w:p w:rsidR="00135136" w:rsidRPr="007253EA" w:rsidRDefault="00135136" w:rsidP="001351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448D" w:rsidRDefault="008A448D"/>
    <w:sectPr w:rsidR="008A448D" w:rsidSect="00C339DC">
      <w:pgSz w:w="11906" w:h="16838" w:code="9"/>
      <w:pgMar w:top="1021" w:right="1134" w:bottom="90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25" w:rsidRDefault="008D7F25" w:rsidP="00E4495C">
      <w:r>
        <w:separator/>
      </w:r>
    </w:p>
  </w:endnote>
  <w:endnote w:type="continuationSeparator" w:id="0">
    <w:p w:rsidR="008D7F25" w:rsidRDefault="008D7F25" w:rsidP="00E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25" w:rsidRDefault="008D7F25" w:rsidP="00E4495C">
      <w:r>
        <w:separator/>
      </w:r>
    </w:p>
  </w:footnote>
  <w:footnote w:type="continuationSeparator" w:id="0">
    <w:p w:rsidR="008D7F25" w:rsidRDefault="008D7F25" w:rsidP="00E4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F"/>
    <w:rsid w:val="00135136"/>
    <w:rsid w:val="004362ED"/>
    <w:rsid w:val="0046055C"/>
    <w:rsid w:val="005A717A"/>
    <w:rsid w:val="005F62A6"/>
    <w:rsid w:val="00644FB1"/>
    <w:rsid w:val="008A448D"/>
    <w:rsid w:val="008D7F25"/>
    <w:rsid w:val="0095013F"/>
    <w:rsid w:val="00987F7F"/>
    <w:rsid w:val="00C339DC"/>
    <w:rsid w:val="00D126DD"/>
    <w:rsid w:val="00E4495C"/>
    <w:rsid w:val="00E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95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9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teacher01</cp:lastModifiedBy>
  <cp:revision>2</cp:revision>
  <dcterms:created xsi:type="dcterms:W3CDTF">2016-06-16T01:59:00Z</dcterms:created>
  <dcterms:modified xsi:type="dcterms:W3CDTF">2016-06-16T01:59:00Z</dcterms:modified>
</cp:coreProperties>
</file>